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7709" w14:textId="12CCE914" w:rsidR="005C4543" w:rsidRDefault="00354BEE" w:rsidP="00E4042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73CBE159">
        <w:rPr>
          <w:rFonts w:ascii="Verdana" w:hAnsi="Verdana" w:cs="Arial"/>
          <w:b/>
          <w:bCs/>
          <w:sz w:val="20"/>
          <w:szCs w:val="20"/>
        </w:rPr>
        <w:t>202</w:t>
      </w:r>
      <w:r w:rsidR="00037CAE">
        <w:rPr>
          <w:rFonts w:ascii="Verdana" w:hAnsi="Verdana" w:cs="Arial"/>
          <w:b/>
          <w:bCs/>
          <w:sz w:val="20"/>
          <w:szCs w:val="20"/>
        </w:rPr>
        <w:t>5</w:t>
      </w:r>
      <w:r w:rsidRPr="73CBE15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12749" w:rsidRPr="73CBE159">
        <w:rPr>
          <w:rFonts w:ascii="Verdana" w:hAnsi="Verdana" w:cs="Arial"/>
          <w:b/>
          <w:bCs/>
          <w:sz w:val="20"/>
          <w:szCs w:val="20"/>
        </w:rPr>
        <w:t xml:space="preserve">Winter Highway Maintenance Products </w:t>
      </w:r>
      <w:r w:rsidR="00C04B19" w:rsidRPr="73CBE159">
        <w:rPr>
          <w:rFonts w:ascii="Verdana" w:hAnsi="Verdana" w:cs="Arial"/>
          <w:b/>
          <w:bCs/>
          <w:sz w:val="20"/>
          <w:szCs w:val="20"/>
        </w:rPr>
        <w:t xml:space="preserve">Samples </w:t>
      </w:r>
      <w:r w:rsidR="00037CAE">
        <w:rPr>
          <w:rFonts w:ascii="Verdana" w:hAnsi="Verdana" w:cs="Arial"/>
          <w:b/>
          <w:bCs/>
          <w:sz w:val="20"/>
          <w:szCs w:val="20"/>
        </w:rPr>
        <w:t>3</w:t>
      </w:r>
      <w:r w:rsidR="00712749" w:rsidRPr="73CBE159">
        <w:rPr>
          <w:rFonts w:ascii="Verdana" w:hAnsi="Verdana" w:cs="Arial"/>
          <w:b/>
          <w:bCs/>
          <w:sz w:val="20"/>
          <w:szCs w:val="20"/>
        </w:rPr>
        <w:t xml:space="preserve">(A) and </w:t>
      </w:r>
      <w:r w:rsidR="00037CAE">
        <w:rPr>
          <w:rFonts w:ascii="Verdana" w:hAnsi="Verdana" w:cs="Arial"/>
          <w:b/>
          <w:bCs/>
          <w:sz w:val="20"/>
          <w:szCs w:val="20"/>
        </w:rPr>
        <w:t>4</w:t>
      </w:r>
      <w:r w:rsidR="00712749" w:rsidRPr="73CBE159">
        <w:rPr>
          <w:rFonts w:ascii="Verdana" w:hAnsi="Verdana" w:cs="Arial"/>
          <w:b/>
          <w:bCs/>
          <w:sz w:val="20"/>
          <w:szCs w:val="20"/>
        </w:rPr>
        <w:t>(B)</w:t>
      </w:r>
      <w:r w:rsidR="00117D01" w:rsidRPr="73CBE15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5441165F" w14:textId="09380473" w:rsidR="00E4042B" w:rsidRPr="007C3948" w:rsidRDefault="00E4042B" w:rsidP="00E4042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C3948">
        <w:rPr>
          <w:rFonts w:ascii="Verdana" w:hAnsi="Verdana" w:cs="Arial"/>
          <w:b/>
          <w:bCs/>
          <w:sz w:val="20"/>
          <w:szCs w:val="20"/>
        </w:rPr>
        <w:t>Data Sheet</w:t>
      </w:r>
    </w:p>
    <w:p w14:paraId="6004244F" w14:textId="2A00186E" w:rsidR="00E4042B" w:rsidRDefault="00E4042B" w:rsidP="00E4042B">
      <w:pPr>
        <w:jc w:val="center"/>
        <w:rPr>
          <w:rFonts w:ascii="Verdana" w:hAnsi="Verdana" w:cs="Arial"/>
          <w:b/>
          <w:bCs/>
          <w:color w:val="0000FF"/>
          <w:sz w:val="18"/>
          <w:szCs w:val="18"/>
          <w:u w:val="single"/>
        </w:rPr>
      </w:pPr>
      <w:r w:rsidRPr="7788ADE0">
        <w:rPr>
          <w:rFonts w:ascii="Verdana" w:hAnsi="Verdana" w:cs="Arial"/>
          <w:b/>
          <w:bCs/>
          <w:color w:val="0000FF"/>
          <w:sz w:val="18"/>
          <w:szCs w:val="18"/>
          <w:u w:val="single"/>
        </w:rPr>
        <w:t xml:space="preserve">Closing Date:  </w:t>
      </w:r>
      <w:r w:rsidR="0090372F">
        <w:rPr>
          <w:rFonts w:ascii="Verdana" w:hAnsi="Verdana" w:cs="Arial"/>
          <w:b/>
          <w:bCs/>
          <w:color w:val="0000FF"/>
          <w:sz w:val="18"/>
          <w:szCs w:val="18"/>
          <w:u w:val="single"/>
        </w:rPr>
        <w:t>January 29th, 2026</w:t>
      </w:r>
    </w:p>
    <w:p w14:paraId="19F1D6D3" w14:textId="77777777" w:rsidR="007C3948" w:rsidRPr="00E4042B" w:rsidRDefault="007C3948" w:rsidP="00117D01">
      <w:pPr>
        <w:rPr>
          <w:rFonts w:ascii="Verdana" w:hAnsi="Verdana" w:cs="Arial"/>
          <w:b/>
          <w:bCs/>
          <w:color w:val="0000FF"/>
          <w:sz w:val="18"/>
          <w:szCs w:val="18"/>
          <w:u w:val="single"/>
        </w:rPr>
      </w:pPr>
    </w:p>
    <w:p w14:paraId="6DCB143F" w14:textId="77777777" w:rsidR="007C3948" w:rsidRPr="007C3948" w:rsidRDefault="007C3948" w:rsidP="007C3948">
      <w:pPr>
        <w:keepNext/>
        <w:spacing w:before="13" w:after="6"/>
        <w:jc w:val="both"/>
        <w:outlineLvl w:val="0"/>
        <w:rPr>
          <w:rFonts w:ascii="Arial" w:eastAsia="Times New Roman" w:hAnsi="Arial" w:cs="Arial"/>
          <w:i/>
          <w:sz w:val="18"/>
          <w:szCs w:val="18"/>
        </w:rPr>
      </w:pPr>
      <w:r w:rsidRPr="007C3948">
        <w:rPr>
          <w:rFonts w:ascii="Arial" w:eastAsia="Times New Roman" w:hAnsi="Arial" w:cs="Arial"/>
          <w:i/>
          <w:sz w:val="18"/>
          <w:szCs w:val="18"/>
        </w:rPr>
        <w:t xml:space="preserve">We encourage you to use the online data entry system to submit your results.  Or, you may fax 240-436-4899 or mail your data sheet to: John J. Malusky, AASHTO re:source 4441 Buckeystown Pike, Suite A, Frederick, MD 21704. If your laboratory is not registered to submit results online, or if there are questions, contact AASHTO re:source at </w:t>
      </w:r>
      <w:hyperlink r:id="rId10" w:history="1">
        <w:r w:rsidRPr="007C3948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</w:rPr>
          <w:t>psp@aashtoresource.org</w:t>
        </w:r>
      </w:hyperlink>
      <w:r w:rsidRPr="007C3948">
        <w:rPr>
          <w:rFonts w:ascii="Arial" w:eastAsia="Times New Roman" w:hAnsi="Arial" w:cs="Arial"/>
          <w:i/>
          <w:sz w:val="18"/>
          <w:szCs w:val="18"/>
        </w:rPr>
        <w:t xml:space="preserve"> or call 240-436-4900.</w:t>
      </w:r>
    </w:p>
    <w:p w14:paraId="41F573C6" w14:textId="77777777" w:rsidR="00AC3867" w:rsidRDefault="00AC3867" w:rsidP="005C4543">
      <w:pPr>
        <w:spacing w:after="160" w:line="259" w:lineRule="auto"/>
        <w:jc w:val="center"/>
        <w:rPr>
          <w:rFonts w:ascii="Verdana" w:hAnsi="Verdana" w:cs="Arial"/>
          <w:i/>
          <w:sz w:val="18"/>
          <w:szCs w:val="18"/>
        </w:rPr>
      </w:pPr>
    </w:p>
    <w:p w14:paraId="2C596F45" w14:textId="21844F2C" w:rsidR="00E4042B" w:rsidRPr="00AC3867" w:rsidRDefault="00E4042B" w:rsidP="005C4543">
      <w:pPr>
        <w:spacing w:after="160" w:line="259" w:lineRule="auto"/>
        <w:jc w:val="center"/>
        <w:rPr>
          <w:rFonts w:ascii="Verdana" w:hAnsi="Verdana" w:cs="Arial"/>
          <w:b/>
          <w:bCs/>
          <w:i/>
          <w:sz w:val="18"/>
          <w:szCs w:val="18"/>
        </w:rPr>
      </w:pPr>
      <w:r w:rsidRPr="00AC3867">
        <w:rPr>
          <w:rFonts w:ascii="Verdana" w:hAnsi="Verdana" w:cs="Arial"/>
          <w:b/>
          <w:bCs/>
          <w:i/>
          <w:sz w:val="18"/>
          <w:szCs w:val="18"/>
        </w:rPr>
        <w:t>Enter</w:t>
      </w:r>
      <w:r w:rsidR="00AB3C3A" w:rsidRPr="00AC3867">
        <w:rPr>
          <w:rFonts w:ascii="Verdana" w:hAnsi="Verdana" w:cs="Arial"/>
          <w:b/>
          <w:bCs/>
          <w:i/>
          <w:sz w:val="18"/>
          <w:szCs w:val="18"/>
        </w:rPr>
        <w:t xml:space="preserve"> Test Results in Rows (1) to (</w:t>
      </w:r>
      <w:r w:rsidR="006D0BC6" w:rsidRPr="00AC3867">
        <w:rPr>
          <w:rFonts w:ascii="Verdana" w:hAnsi="Verdana" w:cs="Arial"/>
          <w:b/>
          <w:bCs/>
          <w:i/>
          <w:sz w:val="18"/>
          <w:szCs w:val="18"/>
        </w:rPr>
        <w:t>1</w:t>
      </w:r>
      <w:r w:rsidR="00B53DF6">
        <w:rPr>
          <w:rFonts w:ascii="Verdana" w:hAnsi="Verdana" w:cs="Arial"/>
          <w:b/>
          <w:bCs/>
          <w:i/>
          <w:sz w:val="18"/>
          <w:szCs w:val="18"/>
        </w:rPr>
        <w:t>5</w:t>
      </w:r>
      <w:r w:rsidRPr="00AC3867">
        <w:rPr>
          <w:rFonts w:ascii="Verdana" w:hAnsi="Verdana" w:cs="Arial"/>
          <w:b/>
          <w:bCs/>
          <w:i/>
          <w:sz w:val="18"/>
          <w:szCs w:val="18"/>
        </w:rPr>
        <w:t xml:space="preserve">) </w:t>
      </w:r>
      <w:r w:rsidR="00CA023B" w:rsidRPr="00AC3867">
        <w:rPr>
          <w:rFonts w:ascii="Verdana" w:hAnsi="Verdana" w:cs="Arial"/>
          <w:b/>
          <w:bCs/>
          <w:i/>
          <w:sz w:val="18"/>
          <w:szCs w:val="18"/>
        </w:rPr>
        <w:t>Below.</w:t>
      </w:r>
    </w:p>
    <w:tbl>
      <w:tblPr>
        <w:tblW w:w="101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8"/>
        <w:gridCol w:w="1434"/>
        <w:gridCol w:w="1369"/>
      </w:tblGrid>
      <w:tr w:rsidR="003521DF" w:rsidRPr="00BB76C4" w14:paraId="20FD5E99" w14:textId="77777777" w:rsidTr="73CBE159">
        <w:trPr>
          <w:cantSplit/>
          <w:trHeight w:hRule="exact" w:val="459"/>
          <w:jc w:val="center"/>
        </w:trPr>
        <w:tc>
          <w:tcPr>
            <w:tcW w:w="1017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0B1D320" w14:textId="2ADAEEE8" w:rsidR="003521DF" w:rsidRPr="00095694" w:rsidRDefault="00095694" w:rsidP="007E6DCA">
            <w:pPr>
              <w:spacing w:before="12" w:after="7"/>
              <w:jc w:val="center"/>
              <w:rPr>
                <w:rFonts w:ascii="Verdana" w:hAnsi="Verdana" w:cs="Arial"/>
                <w:b/>
                <w:bCs/>
                <w:color w:val="0000CC"/>
                <w:sz w:val="18"/>
                <w:szCs w:val="18"/>
              </w:rPr>
            </w:pPr>
            <w:r w:rsidRPr="0009569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Liquid Products </w:t>
            </w:r>
          </w:p>
        </w:tc>
      </w:tr>
      <w:tr w:rsidR="006078CD" w:rsidRPr="00BB76C4" w14:paraId="1C31F9CA" w14:textId="77777777" w:rsidTr="73CBE159">
        <w:trPr>
          <w:cantSplit/>
          <w:trHeight w:hRule="exact" w:val="504"/>
          <w:jc w:val="center"/>
        </w:trPr>
        <w:tc>
          <w:tcPr>
            <w:tcW w:w="73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4E0A8B7F" w14:textId="77777777" w:rsidR="006078CD" w:rsidRPr="008C1E18" w:rsidRDefault="006078CD" w:rsidP="008C1E18">
            <w:pPr>
              <w:spacing w:before="12" w:after="7"/>
              <w:ind w:left="2908" w:hanging="2908"/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Specific Gravity (Weight Per Gallon)</w:t>
            </w:r>
          </w:p>
          <w:p w14:paraId="2F024A86" w14:textId="05966699" w:rsidR="006078CD" w:rsidRPr="007C3948" w:rsidRDefault="006078CD" w:rsidP="00EA5BC5">
            <w:pPr>
              <w:tabs>
                <w:tab w:val="right" w:leader="dot" w:pos="7253"/>
              </w:tabs>
              <w:spacing w:before="12" w:after="7"/>
              <w:ind w:firstLine="143"/>
              <w:rPr>
                <w:rFonts w:ascii="Verdana" w:hAnsi="Verdana" w:cs="Arial"/>
                <w:sz w:val="14"/>
                <w:szCs w:val="14"/>
              </w:rPr>
            </w:pPr>
            <w:r w:rsidRPr="007C3948">
              <w:rPr>
                <w:rFonts w:ascii="Verdana" w:hAnsi="Verdana" w:cs="Arial"/>
                <w:bCs/>
                <w:sz w:val="14"/>
                <w:szCs w:val="14"/>
              </w:rPr>
              <w:t xml:space="preserve">Method Used – </w:t>
            </w:r>
            <w:r>
              <w:rPr>
                <w:rFonts w:ascii="Verdana" w:hAnsi="Verdana" w:cs="Arial"/>
                <w:bCs/>
                <w:sz w:val="14"/>
                <w:szCs w:val="14"/>
              </w:rPr>
              <w:t>D1429 Method A</w:t>
            </w:r>
            <w:r w:rsidRPr="007C3948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48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7C3948">
              <w:rPr>
                <w:rFonts w:ascii="Verdana" w:hAnsi="Verdana" w:cs="Arial"/>
                <w:sz w:val="14"/>
                <w:szCs w:val="14"/>
              </w:rPr>
            </w:r>
            <w:r w:rsidRPr="007C3948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7C3948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7C3948"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ascii="Verdana" w:hAnsi="Verdana" w:cs="Arial"/>
                <w:sz w:val="14"/>
                <w:szCs w:val="14"/>
              </w:rPr>
              <w:t xml:space="preserve"> D1429 Method A w/ Clear Roads Modifications</w:t>
            </w:r>
            <w:r w:rsidRPr="007C3948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7C3948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48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7C3948">
              <w:rPr>
                <w:rFonts w:ascii="Verdana" w:hAnsi="Verdana" w:cs="Arial"/>
                <w:sz w:val="14"/>
                <w:szCs w:val="14"/>
              </w:rPr>
            </w:r>
            <w:r w:rsidRPr="007C3948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7C3948">
              <w:rPr>
                <w:rFonts w:ascii="Verdana" w:hAnsi="Verdana" w:cs="Arial"/>
                <w:sz w:val="14"/>
                <w:szCs w:val="14"/>
              </w:rPr>
              <w:fldChar w:fldCharType="end"/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5F1D23F" w14:textId="4E204122" w:rsidR="006078CD" w:rsidRPr="007C3948" w:rsidRDefault="006078CD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  <w:r w:rsidRPr="73CBE159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 xml:space="preserve">Sample </w:t>
            </w:r>
            <w:r w:rsidR="19D6298C" w:rsidRPr="73CBE159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1</w:t>
            </w:r>
            <w:r w:rsidRPr="73CBE159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(A)</w:t>
            </w: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91B6D04" w14:textId="08487A08" w:rsidR="006078CD" w:rsidRPr="00486874" w:rsidRDefault="006078CD" w:rsidP="007E6DCA">
            <w:pPr>
              <w:spacing w:before="12" w:after="7"/>
              <w:jc w:val="center"/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</w:pPr>
            <w:r w:rsidRPr="73CBE159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 xml:space="preserve">Sample </w:t>
            </w:r>
            <w:r w:rsidR="709CFA2B" w:rsidRPr="73CBE159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2</w:t>
            </w:r>
            <w:r w:rsidRPr="73CBE159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(B)</w:t>
            </w:r>
          </w:p>
        </w:tc>
      </w:tr>
      <w:tr w:rsidR="006078CD" w:rsidRPr="00BB76C4" w14:paraId="19D2B8CA" w14:textId="77777777" w:rsidTr="73CBE159">
        <w:trPr>
          <w:cantSplit/>
          <w:trHeight w:hRule="exact" w:val="432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486ADD" w14:textId="4BC622D8" w:rsidR="006078CD" w:rsidRPr="00B51E49" w:rsidRDefault="00EB2ACF" w:rsidP="00EB2ACF">
            <w:pPr>
              <w:tabs>
                <w:tab w:val="right" w:leader="dot" w:pos="7246"/>
              </w:tabs>
              <w:spacing w:before="12" w:after="7"/>
              <w:ind w:firstLine="144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Specific Gravity (nearest 0.0001</w:t>
            </w:r>
            <w:r w:rsidRPr="007C3948">
              <w:rPr>
                <w:rFonts w:ascii="Verdana" w:hAnsi="Verdana" w:cs="Arial"/>
                <w:sz w:val="14"/>
                <w:szCs w:val="14"/>
              </w:rPr>
              <w:t>)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1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3867C5" w14:textId="77777777" w:rsidR="006078CD" w:rsidRPr="007C3948" w:rsidRDefault="006078CD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F1AEFB" w14:textId="77777777" w:rsidR="006078CD" w:rsidRPr="007C3948" w:rsidRDefault="006078CD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6078CD" w:rsidRPr="00BB76C4" w14:paraId="3D550F9B" w14:textId="77777777" w:rsidTr="73CBE159">
        <w:trPr>
          <w:cantSplit/>
          <w:trHeight w:hRule="exact" w:val="558"/>
          <w:jc w:val="center"/>
        </w:trPr>
        <w:tc>
          <w:tcPr>
            <w:tcW w:w="73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F43EC3F" w14:textId="77777777" w:rsidR="006078CD" w:rsidRDefault="006078CD" w:rsidP="00BE120B">
            <w:pPr>
              <w:tabs>
                <w:tab w:val="right" w:leader="dot" w:pos="7253"/>
              </w:tabs>
              <w:spacing w:before="12" w:after="7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pH of Brine Solution </w:t>
            </w:r>
          </w:p>
          <w:p w14:paraId="4407DC8C" w14:textId="3BCAF126" w:rsidR="006078CD" w:rsidRPr="007C3948" w:rsidRDefault="006078CD" w:rsidP="00EA5BC5">
            <w:pPr>
              <w:tabs>
                <w:tab w:val="right" w:leader="dot" w:pos="7253"/>
              </w:tabs>
              <w:spacing w:before="12" w:after="7"/>
              <w:ind w:firstLine="143"/>
              <w:rPr>
                <w:rFonts w:ascii="Verdana" w:hAnsi="Verdana" w:cs="Arial"/>
                <w:sz w:val="14"/>
                <w:szCs w:val="14"/>
              </w:rPr>
            </w:pPr>
            <w:r w:rsidRPr="00973014">
              <w:rPr>
                <w:rFonts w:ascii="Verdana" w:hAnsi="Verdana" w:cs="Arial"/>
                <w:sz w:val="14"/>
                <w:szCs w:val="14"/>
              </w:rPr>
              <w:t xml:space="preserve">Method Used – ASTM D1293 </w:t>
            </w:r>
            <w:r w:rsidRPr="00973014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014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973014">
              <w:rPr>
                <w:rFonts w:ascii="Verdana" w:hAnsi="Verdana" w:cs="Arial"/>
                <w:sz w:val="14"/>
                <w:szCs w:val="14"/>
              </w:rPr>
            </w:r>
            <w:r w:rsidRPr="00973014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973014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973014">
              <w:rPr>
                <w:rFonts w:ascii="Verdana" w:hAnsi="Verdana" w:cs="Arial"/>
                <w:sz w:val="14"/>
                <w:szCs w:val="14"/>
              </w:rPr>
              <w:t>, ASTM</w:t>
            </w:r>
            <w:r>
              <w:rPr>
                <w:rFonts w:ascii="Verdana" w:hAnsi="Verdana" w:cs="Arial"/>
                <w:sz w:val="14"/>
                <w:szCs w:val="14"/>
              </w:rPr>
              <w:t xml:space="preserve"> D1293 w/ Clear Roads Modifications </w:t>
            </w:r>
            <w:r w:rsidRPr="007C3948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48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7C3948">
              <w:rPr>
                <w:rFonts w:ascii="Verdana" w:hAnsi="Verdana" w:cs="Arial"/>
                <w:sz w:val="14"/>
                <w:szCs w:val="14"/>
              </w:rPr>
            </w:r>
            <w:r w:rsidRPr="007C3948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7C3948">
              <w:rPr>
                <w:rFonts w:ascii="Verdana" w:hAnsi="Verdana" w:cs="Arial"/>
                <w:sz w:val="14"/>
                <w:szCs w:val="14"/>
              </w:rPr>
              <w:fldChar w:fldCharType="end"/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CA4C56A" w14:textId="77777777" w:rsidR="006078CD" w:rsidRPr="007C3948" w:rsidRDefault="006078CD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8367C8D" w14:textId="77777777" w:rsidR="006078CD" w:rsidRPr="007C3948" w:rsidRDefault="006078CD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6078CD" w:rsidRPr="00BB76C4" w14:paraId="463681E7" w14:textId="77777777" w:rsidTr="73CBE159">
        <w:trPr>
          <w:cantSplit/>
          <w:trHeight w:hRule="exact" w:val="45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4473BF" w14:textId="43C30667" w:rsidR="006078CD" w:rsidRPr="00973014" w:rsidRDefault="006078CD" w:rsidP="00EA5BC5">
            <w:pPr>
              <w:tabs>
                <w:tab w:val="right" w:leader="dot" w:pos="7253"/>
              </w:tabs>
              <w:spacing w:before="12" w:after="7"/>
              <w:ind w:firstLine="143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pH (nearest 0.01)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2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90FF8" w14:textId="77777777" w:rsidR="006078CD" w:rsidRPr="007C3948" w:rsidRDefault="006078CD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69609" w14:textId="77777777" w:rsidR="006078CD" w:rsidRPr="007C3948" w:rsidRDefault="006078CD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6078CD" w:rsidRPr="00BB76C4" w14:paraId="59047D5E" w14:textId="77777777" w:rsidTr="73CBE159">
        <w:trPr>
          <w:cantSplit/>
          <w:trHeight w:hRule="exact" w:val="450"/>
          <w:jc w:val="center"/>
        </w:trPr>
        <w:tc>
          <w:tcPr>
            <w:tcW w:w="73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F8BC4BB" w14:textId="77777777" w:rsidR="006078CD" w:rsidRDefault="006078CD" w:rsidP="00EB5A4C">
            <w:pPr>
              <w:tabs>
                <w:tab w:val="right" w:leader="dot" w:pos="7253"/>
              </w:tabs>
              <w:spacing w:before="12" w:after="7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6344A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Total Settleable Solids </w:t>
            </w:r>
          </w:p>
          <w:p w14:paraId="499027C2" w14:textId="40072648" w:rsidR="006078CD" w:rsidRDefault="006078CD" w:rsidP="00EA5BC5">
            <w:pPr>
              <w:tabs>
                <w:tab w:val="right" w:leader="dot" w:pos="7253"/>
              </w:tabs>
              <w:spacing w:before="12" w:after="7"/>
              <w:ind w:firstLine="143"/>
              <w:rPr>
                <w:rFonts w:ascii="Verdana" w:hAnsi="Verdana" w:cs="Arial"/>
                <w:sz w:val="14"/>
                <w:szCs w:val="14"/>
              </w:rPr>
            </w:pPr>
            <w:r w:rsidRPr="006344AB">
              <w:rPr>
                <w:rFonts w:ascii="Verdana" w:hAnsi="Verdana" w:cs="Arial"/>
                <w:sz w:val="14"/>
                <w:szCs w:val="14"/>
              </w:rPr>
              <w:t xml:space="preserve">Method Used- Clear Roads </w:t>
            </w:r>
            <w:r>
              <w:rPr>
                <w:rFonts w:ascii="Verdana" w:hAnsi="Verdana" w:cs="Arial"/>
                <w:sz w:val="14"/>
                <w:szCs w:val="14"/>
              </w:rPr>
              <w:t xml:space="preserve">Test Method 6 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A5225C7" w14:textId="77777777" w:rsidR="006078CD" w:rsidRPr="007C3948" w:rsidRDefault="006078CD" w:rsidP="003238FF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C801722" w14:textId="77777777" w:rsidR="006078CD" w:rsidRPr="007C3948" w:rsidRDefault="006078CD" w:rsidP="003238FF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6078CD" w:rsidRPr="007C3948" w14:paraId="5EEE6912" w14:textId="77777777" w:rsidTr="73CBE159">
        <w:trPr>
          <w:cantSplit/>
          <w:trHeight w:hRule="exact" w:val="45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96CB55" w14:textId="2B0A280B" w:rsidR="006078CD" w:rsidRDefault="006078CD" w:rsidP="007E6DCA">
            <w:pPr>
              <w:tabs>
                <w:tab w:val="right" w:leader="dot" w:pos="7253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Percent of Settleable Solids by volume (nearest 0.1%)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="00364B6B">
              <w:rPr>
                <w:rFonts w:ascii="Verdana" w:hAnsi="Verdana" w:cs="Arial"/>
                <w:b/>
                <w:bCs/>
                <w:sz w:val="14"/>
                <w:szCs w:val="14"/>
              </w:rPr>
              <w:t>3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34A42" w14:textId="77777777" w:rsidR="006078CD" w:rsidRPr="007C3948" w:rsidRDefault="006078CD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4794D" w14:textId="77777777" w:rsidR="006078CD" w:rsidRPr="007C3948" w:rsidRDefault="006078CD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364B6B" w:rsidRPr="007C3948" w14:paraId="1B453ECE" w14:textId="77777777" w:rsidTr="73CBE159">
        <w:trPr>
          <w:cantSplit/>
          <w:trHeight w:hRule="exact" w:val="45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7A01C7" w14:textId="3490BF2C" w:rsidR="00364B6B" w:rsidRDefault="00364B6B" w:rsidP="007E6DCA">
            <w:pPr>
              <w:tabs>
                <w:tab w:val="right" w:leader="dot" w:pos="7253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Percent Solids Passing the 2.00mm (No. 10) Sieve (nearest 0.1%)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4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A304DD" w14:textId="77777777" w:rsidR="00364B6B" w:rsidRPr="007C3948" w:rsidRDefault="00364B6B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FE5665" w14:textId="77777777" w:rsidR="00364B6B" w:rsidRPr="007C3948" w:rsidRDefault="00364B6B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3521DF" w14:paraId="33B8EDAC" w14:textId="77777777" w:rsidTr="73CBE159">
        <w:tblPrEx>
          <w:tblLook w:val="04A0" w:firstRow="1" w:lastRow="0" w:firstColumn="1" w:lastColumn="0" w:noHBand="0" w:noVBand="1"/>
        </w:tblPrEx>
        <w:trPr>
          <w:cantSplit/>
          <w:trHeight w:hRule="exact" w:val="450"/>
          <w:jc w:val="center"/>
        </w:trPr>
        <w:tc>
          <w:tcPr>
            <w:tcW w:w="73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C52C22" w14:textId="77777777" w:rsidR="003521DF" w:rsidRDefault="003521DF">
            <w:pPr>
              <w:tabs>
                <w:tab w:val="right" w:leader="dot" w:pos="7253"/>
              </w:tabs>
              <w:spacing w:before="12" w:after="7" w:line="256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Corrosion Rate </w:t>
            </w:r>
          </w:p>
          <w:p w14:paraId="533AC5F4" w14:textId="77777777" w:rsidR="003521DF" w:rsidRDefault="003521DF">
            <w:pPr>
              <w:tabs>
                <w:tab w:val="right" w:leader="dot" w:pos="7253"/>
              </w:tabs>
              <w:spacing w:before="12" w:after="7" w:line="256" w:lineRule="auto"/>
              <w:ind w:firstLine="143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Method Used – NACE TM-169-95 w/ Clear Roads Modifications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0C904EC" w14:textId="77777777" w:rsidR="003521DF" w:rsidRDefault="003521DF">
            <w:pPr>
              <w:spacing w:before="12" w:after="7" w:line="256" w:lineRule="auto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ACE9F10" w14:textId="77777777" w:rsidR="003521DF" w:rsidRDefault="003521DF">
            <w:pPr>
              <w:spacing w:before="12" w:after="7" w:line="256" w:lineRule="auto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3E57A1" w14:paraId="4DDCCCB6" w14:textId="77777777" w:rsidTr="73CBE159">
        <w:tblPrEx>
          <w:tblLook w:val="04A0" w:firstRow="1" w:lastRow="0" w:firstColumn="1" w:lastColumn="0" w:noHBand="0" w:noVBand="1"/>
        </w:tblPrEx>
        <w:trPr>
          <w:cantSplit/>
          <w:trHeight w:hRule="exact" w:val="36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072CDA" w14:textId="38B574DF" w:rsidR="003E57A1" w:rsidRDefault="003E57A1">
            <w:pPr>
              <w:tabs>
                <w:tab w:val="right" w:leader="dot" w:pos="7253"/>
              </w:tabs>
              <w:spacing w:before="12" w:after="7" w:line="256" w:lineRule="auto"/>
              <w:ind w:firstLine="143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Average mils penetration per year </w:t>
            </w:r>
            <w:r w:rsidR="00751384">
              <w:rPr>
                <w:rFonts w:ascii="Verdana" w:hAnsi="Verdana" w:cs="Arial"/>
                <w:sz w:val="14"/>
                <w:szCs w:val="14"/>
              </w:rPr>
              <w:t xml:space="preserve">for </w:t>
            </w:r>
            <w:r w:rsidR="00271F95">
              <w:rPr>
                <w:rFonts w:ascii="Verdana" w:hAnsi="Verdana" w:cs="Arial"/>
                <w:sz w:val="14"/>
                <w:szCs w:val="14"/>
              </w:rPr>
              <w:t>Water</w:t>
            </w:r>
            <w:r w:rsidR="00751384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sz w:val="14"/>
                <w:szCs w:val="14"/>
              </w:rPr>
              <w:t>(MPY) (nearest 0.01g/cc)</w:t>
            </w:r>
            <w:r>
              <w:rPr>
                <w:rFonts w:ascii="Verdana" w:hAnsi="Verdana" w:cs="Arial"/>
                <w:sz w:val="14"/>
                <w:szCs w:val="14"/>
              </w:rPr>
              <w:tab/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="00F443D8">
              <w:rPr>
                <w:rFonts w:ascii="Verdana" w:hAnsi="Verdana" w:cs="Arial"/>
                <w:b/>
                <w:bCs/>
                <w:sz w:val="14"/>
                <w:szCs w:val="14"/>
              </w:rPr>
              <w:t>5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50B063" w14:textId="77777777" w:rsidR="003E57A1" w:rsidRDefault="003E57A1">
            <w:pPr>
              <w:spacing w:before="12" w:after="7" w:line="256" w:lineRule="auto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8BB649" w14:textId="77777777" w:rsidR="003E57A1" w:rsidRDefault="003E57A1">
            <w:pPr>
              <w:spacing w:before="12" w:after="7" w:line="256" w:lineRule="auto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3D63CA" w14:paraId="523FCB10" w14:textId="77777777" w:rsidTr="73CBE159">
        <w:tblPrEx>
          <w:tblLook w:val="04A0" w:firstRow="1" w:lastRow="0" w:firstColumn="1" w:lastColumn="0" w:noHBand="0" w:noVBand="1"/>
        </w:tblPrEx>
        <w:trPr>
          <w:cantSplit/>
          <w:trHeight w:hRule="exact" w:val="36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D3F411" w14:textId="7EB7F68B" w:rsidR="003D63CA" w:rsidRDefault="00271F95">
            <w:pPr>
              <w:tabs>
                <w:tab w:val="right" w:leader="dot" w:pos="7253"/>
              </w:tabs>
              <w:spacing w:before="12" w:after="7" w:line="256" w:lineRule="auto"/>
              <w:ind w:firstLine="143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Average Corrected mils penetration per year for NaCl (MPY) (nearest 0.01g/cc)</w:t>
            </w:r>
            <w:r>
              <w:rPr>
                <w:rFonts w:ascii="Verdana" w:hAnsi="Verdana" w:cs="Arial"/>
                <w:sz w:val="14"/>
                <w:szCs w:val="14"/>
              </w:rPr>
              <w:tab/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(6)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47206B" w14:textId="77777777" w:rsidR="003D63CA" w:rsidRDefault="003D63CA">
            <w:pPr>
              <w:spacing w:before="12" w:after="7" w:line="256" w:lineRule="auto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B3869C" w14:textId="77777777" w:rsidR="003D63CA" w:rsidRDefault="003D63CA">
            <w:pPr>
              <w:spacing w:before="12" w:after="7" w:line="256" w:lineRule="auto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271F95" w14:paraId="1EF63642" w14:textId="77777777" w:rsidTr="73CBE159">
        <w:tblPrEx>
          <w:tblLook w:val="04A0" w:firstRow="1" w:lastRow="0" w:firstColumn="1" w:lastColumn="0" w:noHBand="0" w:noVBand="1"/>
        </w:tblPrEx>
        <w:trPr>
          <w:cantSplit/>
          <w:trHeight w:hRule="exact" w:val="36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F4C177" w14:textId="04B7657C" w:rsidR="00271F95" w:rsidRDefault="00271F95">
            <w:pPr>
              <w:tabs>
                <w:tab w:val="right" w:leader="dot" w:pos="7253"/>
              </w:tabs>
              <w:spacing w:before="12" w:after="7" w:line="256" w:lineRule="auto"/>
              <w:ind w:firstLine="143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Percent Effectiveness (nearest </w:t>
            </w:r>
            <w:r w:rsidR="0012488A">
              <w:rPr>
                <w:rFonts w:ascii="Verdana" w:hAnsi="Verdana" w:cs="Arial"/>
                <w:sz w:val="14"/>
                <w:szCs w:val="14"/>
              </w:rPr>
              <w:t>0.01%</w:t>
            </w:r>
            <w:r>
              <w:rPr>
                <w:rFonts w:ascii="Verdana" w:hAnsi="Verdana" w:cs="Arial"/>
                <w:sz w:val="14"/>
                <w:szCs w:val="14"/>
              </w:rPr>
              <w:t>)</w:t>
            </w:r>
            <w:r>
              <w:rPr>
                <w:rFonts w:ascii="Verdana" w:hAnsi="Verdana" w:cs="Arial"/>
                <w:sz w:val="14"/>
                <w:szCs w:val="14"/>
              </w:rPr>
              <w:tab/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="00F443D8">
              <w:rPr>
                <w:rFonts w:ascii="Verdana" w:hAnsi="Verdana" w:cs="Arial"/>
                <w:b/>
                <w:bCs/>
                <w:sz w:val="14"/>
                <w:szCs w:val="14"/>
              </w:rPr>
              <w:t>7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AEC87A" w14:textId="77777777" w:rsidR="00271F95" w:rsidRDefault="00271F95">
            <w:pPr>
              <w:spacing w:before="12" w:after="7" w:line="256" w:lineRule="auto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4DA66B" w14:textId="77777777" w:rsidR="00271F95" w:rsidRDefault="00271F95">
            <w:pPr>
              <w:spacing w:before="12" w:after="7" w:line="256" w:lineRule="auto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</w:tbl>
    <w:p w14:paraId="79C7A3C1" w14:textId="197AA1C0" w:rsidR="005C4543" w:rsidRDefault="005C4543" w:rsidP="005C4543"/>
    <w:p w14:paraId="6953D348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77F4A5E9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7C66918C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147DD3BD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78048E2B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5E355DC8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159446DF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7898301E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65AEF91E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546E073A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64DF085D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45197200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6DD3B08D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5C184E23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13070E3A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375CD5FF" w14:textId="77777777" w:rsidR="005C4543" w:rsidRDefault="005C4543" w:rsidP="005C4543">
      <w:pPr>
        <w:jc w:val="center"/>
        <w:rPr>
          <w:rFonts w:ascii="Arial" w:hAnsi="Arial" w:cs="Arial"/>
          <w:i/>
          <w:iCs/>
        </w:rPr>
      </w:pPr>
    </w:p>
    <w:p w14:paraId="4D60FCCA" w14:textId="03E672A4" w:rsidR="005C4543" w:rsidRDefault="005C4543" w:rsidP="005C4543">
      <w:pPr>
        <w:jc w:val="center"/>
        <w:rPr>
          <w:rFonts w:ascii="Arial" w:hAnsi="Arial" w:cs="Arial"/>
          <w:i/>
          <w:iCs/>
        </w:rPr>
      </w:pPr>
      <w:r w:rsidRPr="005C4543">
        <w:rPr>
          <w:rFonts w:ascii="Arial" w:hAnsi="Arial" w:cs="Arial"/>
          <w:i/>
          <w:iCs/>
        </w:rPr>
        <w:t>Datasheet continued</w:t>
      </w:r>
      <w:r>
        <w:rPr>
          <w:rFonts w:ascii="Arial" w:hAnsi="Arial" w:cs="Arial"/>
          <w:i/>
          <w:iCs/>
        </w:rPr>
        <w:t xml:space="preserve"> on</w:t>
      </w:r>
      <w:r w:rsidRPr="005C4543">
        <w:rPr>
          <w:rFonts w:ascii="Arial" w:hAnsi="Arial" w:cs="Arial"/>
          <w:i/>
          <w:iCs/>
        </w:rPr>
        <w:t xml:space="preserve"> Page 2 </w:t>
      </w:r>
    </w:p>
    <w:tbl>
      <w:tblPr>
        <w:tblW w:w="101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8"/>
        <w:gridCol w:w="1434"/>
        <w:gridCol w:w="1369"/>
      </w:tblGrid>
      <w:tr w:rsidR="00095694" w:rsidRPr="007C3948" w14:paraId="7C325C71" w14:textId="77777777" w:rsidTr="005C4543">
        <w:trPr>
          <w:cantSplit/>
          <w:trHeight w:hRule="exact" w:val="396"/>
          <w:jc w:val="center"/>
        </w:trPr>
        <w:tc>
          <w:tcPr>
            <w:tcW w:w="1017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C3519F9" w14:textId="2DB245E7" w:rsidR="00095694" w:rsidRPr="00095694" w:rsidRDefault="00095694" w:rsidP="007E6DCA">
            <w:pPr>
              <w:spacing w:before="12" w:after="7"/>
              <w:jc w:val="center"/>
              <w:rPr>
                <w:rFonts w:ascii="Verdana" w:hAnsi="Verdana" w:cs="Arial"/>
                <w:b/>
                <w:bCs/>
                <w:color w:val="0000FF"/>
                <w:sz w:val="18"/>
                <w:szCs w:val="18"/>
              </w:rPr>
            </w:pPr>
            <w:r w:rsidRPr="00095694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Solid Products</w:t>
            </w:r>
          </w:p>
        </w:tc>
      </w:tr>
      <w:tr w:rsidR="006078CD" w:rsidRPr="007C3948" w14:paraId="2702CF53" w14:textId="77777777" w:rsidTr="00FA01E1">
        <w:trPr>
          <w:cantSplit/>
          <w:trHeight w:hRule="exact" w:val="441"/>
          <w:jc w:val="center"/>
        </w:trPr>
        <w:tc>
          <w:tcPr>
            <w:tcW w:w="73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7B783CBB" w14:textId="7549C2E3" w:rsidR="006078CD" w:rsidRPr="002E25BB" w:rsidRDefault="006078CD" w:rsidP="007E6DCA">
            <w:pPr>
              <w:tabs>
                <w:tab w:val="right" w:leader="dot" w:pos="7253"/>
              </w:tabs>
              <w:spacing w:before="12" w:after="7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2E25B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Chloride </w:t>
            </w:r>
            <w:r w:rsidR="006D0481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Ion </w:t>
            </w:r>
            <w:r w:rsidRPr="002E25BB">
              <w:rPr>
                <w:rFonts w:ascii="Verdana" w:hAnsi="Verdana" w:cs="Arial"/>
                <w:b/>
                <w:bCs/>
                <w:sz w:val="14"/>
                <w:szCs w:val="14"/>
              </w:rPr>
              <w:t>Content</w:t>
            </w:r>
            <w:r w:rsidR="00CA2976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Rapid Method</w:t>
            </w:r>
          </w:p>
          <w:p w14:paraId="7B41B92B" w14:textId="286BE558" w:rsidR="006078CD" w:rsidRDefault="006078CD" w:rsidP="007E6DCA">
            <w:pPr>
              <w:tabs>
                <w:tab w:val="right" w:leader="dot" w:pos="7253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Method Used – </w:t>
            </w:r>
            <w:r w:rsidR="007C6F09">
              <w:rPr>
                <w:rFonts w:ascii="Verdana" w:hAnsi="Verdana" w:cs="Arial"/>
                <w:sz w:val="14"/>
                <w:szCs w:val="14"/>
              </w:rPr>
              <w:t>D632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3699A76" w14:textId="1E90DFDB" w:rsidR="006078CD" w:rsidRPr="007C3948" w:rsidRDefault="00095694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  <w:r w:rsidRPr="007C3948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Sample (A)</w:t>
            </w: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55773D1" w14:textId="10F6E4F4" w:rsidR="006078CD" w:rsidRPr="007C3948" w:rsidRDefault="00095694" w:rsidP="007E6DCA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  <w:r w:rsidRPr="00486874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Sample (B)</w:t>
            </w:r>
          </w:p>
        </w:tc>
      </w:tr>
      <w:tr w:rsidR="006078CD" w:rsidRPr="00BB76C4" w14:paraId="50CA1DB3" w14:textId="77777777" w:rsidTr="00FA01E1">
        <w:trPr>
          <w:cantSplit/>
          <w:trHeight w:hRule="exact" w:val="414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F4DE4F" w14:textId="1C924560" w:rsidR="006078CD" w:rsidRDefault="006078CD" w:rsidP="002E25BB">
            <w:pPr>
              <w:tabs>
                <w:tab w:val="right" w:leader="dot" w:pos="7253"/>
              </w:tabs>
              <w:spacing w:before="12" w:after="7"/>
              <w:ind w:firstLine="143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Total Chloride Ion Content</w:t>
            </w:r>
            <w:r w:rsidR="00942196">
              <w:rPr>
                <w:rFonts w:ascii="Verdana" w:hAnsi="Verdana" w:cs="Arial"/>
                <w:sz w:val="14"/>
                <w:szCs w:val="14"/>
              </w:rPr>
              <w:t xml:space="preserve"> Expressed as NaCl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(nearest </w:t>
            </w:r>
            <w:r w:rsidR="00443CEA">
              <w:rPr>
                <w:rFonts w:ascii="Verdana" w:hAnsi="Verdana" w:cs="Arial"/>
                <w:sz w:val="14"/>
                <w:szCs w:val="14"/>
              </w:rPr>
              <w:t>0.1</w:t>
            </w:r>
            <w:r w:rsidR="00F522CF">
              <w:rPr>
                <w:rFonts w:ascii="Verdana" w:hAnsi="Verdana" w:cs="Arial"/>
                <w:sz w:val="14"/>
                <w:szCs w:val="14"/>
              </w:rPr>
              <w:t>%</w:t>
            </w:r>
            <w:r>
              <w:rPr>
                <w:rFonts w:ascii="Verdana" w:hAnsi="Verdana" w:cs="Arial"/>
                <w:sz w:val="14"/>
                <w:szCs w:val="14"/>
              </w:rPr>
              <w:t>)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="00CE5FAA">
              <w:rPr>
                <w:rFonts w:ascii="Verdana" w:hAnsi="Verdana" w:cs="Arial"/>
                <w:b/>
                <w:bCs/>
                <w:sz w:val="14"/>
                <w:szCs w:val="14"/>
              </w:rPr>
              <w:t>8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01612E" w14:textId="77777777" w:rsidR="006078CD" w:rsidRPr="007C3948" w:rsidRDefault="006078CD" w:rsidP="002E25BB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F9EB71" w14:textId="77777777" w:rsidR="006078CD" w:rsidRPr="007C3948" w:rsidRDefault="006078CD" w:rsidP="002E25BB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FA01E1" w:rsidRPr="007C3948" w14:paraId="3516C6F7" w14:textId="77777777" w:rsidTr="00FA01E1">
        <w:trPr>
          <w:cantSplit/>
          <w:trHeight w:hRule="exact" w:val="504"/>
          <w:jc w:val="center"/>
        </w:trPr>
        <w:tc>
          <w:tcPr>
            <w:tcW w:w="73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3AB374D3" w14:textId="77777777" w:rsidR="00FA01E1" w:rsidRDefault="00FA01E1" w:rsidP="007E6DCA">
            <w:pPr>
              <w:tabs>
                <w:tab w:val="right" w:leader="dot" w:pos="7258"/>
              </w:tabs>
              <w:spacing w:before="12" w:after="7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Sieve Analysis </w:t>
            </w:r>
          </w:p>
          <w:p w14:paraId="1195899D" w14:textId="77777777" w:rsidR="00FA01E1" w:rsidRDefault="00FA01E1" w:rsidP="007E6DCA">
            <w:pPr>
              <w:tabs>
                <w:tab w:val="right" w:leader="dot" w:pos="7258"/>
              </w:tabs>
              <w:spacing w:before="12" w:after="7"/>
              <w:ind w:firstLine="144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Method Used - ASTM D632/C136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0CD0009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387355B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FA01E1" w:rsidRPr="007C3948" w14:paraId="0012AD20" w14:textId="77777777" w:rsidTr="00FA01E1">
        <w:trPr>
          <w:cantSplit/>
          <w:trHeight w:hRule="exact" w:val="36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DBC294" w14:textId="7146C313" w:rsidR="00FA01E1" w:rsidRPr="007C3948" w:rsidRDefault="00FA01E1" w:rsidP="007E6DCA">
            <w:pPr>
              <w:tabs>
                <w:tab w:val="right" w:leader="dot" w:pos="7258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 w:rsidRPr="007C3948">
              <w:rPr>
                <w:rFonts w:ascii="Verdana" w:hAnsi="Verdana" w:cs="Arial"/>
                <w:sz w:val="14"/>
                <w:szCs w:val="14"/>
              </w:rPr>
              <w:t>Total Material Passing the 12.5-mm (1/2-in.) Sieve (nearest 0.1</w:t>
            </w:r>
            <w:r>
              <w:rPr>
                <w:rFonts w:ascii="Verdana" w:hAnsi="Verdana" w:cs="Arial"/>
                <w:sz w:val="14"/>
                <w:szCs w:val="14"/>
              </w:rPr>
              <w:t>%)</w:t>
            </w:r>
            <w:r w:rsidRPr="007C3948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="00CE5FAA">
              <w:rPr>
                <w:rFonts w:ascii="Verdana" w:hAnsi="Verdana" w:cs="Arial"/>
                <w:b/>
                <w:bCs/>
                <w:sz w:val="14"/>
                <w:szCs w:val="14"/>
              </w:rPr>
              <w:t>9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C4813C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9E89A0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FA01E1" w:rsidRPr="007C3948" w14:paraId="667C0825" w14:textId="77777777" w:rsidTr="00FA01E1">
        <w:trPr>
          <w:cantSplit/>
          <w:trHeight w:hRule="exact" w:val="36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884A9D" w14:textId="4B5FDA6C" w:rsidR="00FA01E1" w:rsidRPr="007C3948" w:rsidRDefault="00FA01E1" w:rsidP="007E6DCA">
            <w:pPr>
              <w:tabs>
                <w:tab w:val="right" w:leader="dot" w:pos="7258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 w:rsidRPr="007C3948">
              <w:rPr>
                <w:rFonts w:ascii="Verdana" w:hAnsi="Verdana" w:cs="Arial"/>
                <w:sz w:val="14"/>
                <w:szCs w:val="14"/>
              </w:rPr>
              <w:t>Total Material Passing the 9.5-mm (3/8-in.) Sieve (nearest 0.1</w:t>
            </w:r>
            <w:r>
              <w:rPr>
                <w:rFonts w:ascii="Verdana" w:hAnsi="Verdana" w:cs="Arial"/>
                <w:sz w:val="14"/>
                <w:szCs w:val="14"/>
              </w:rPr>
              <w:t>%</w:t>
            </w:r>
            <w:r w:rsidRPr="007C3948">
              <w:rPr>
                <w:rFonts w:ascii="Verdana" w:hAnsi="Verdana" w:cs="Arial"/>
                <w:sz w:val="14"/>
                <w:szCs w:val="14"/>
              </w:rPr>
              <w:t>)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="00CE5FAA">
              <w:rPr>
                <w:rFonts w:ascii="Verdana" w:hAnsi="Verdana" w:cs="Arial"/>
                <w:b/>
                <w:bCs/>
                <w:sz w:val="14"/>
                <w:szCs w:val="14"/>
              </w:rPr>
              <w:t>10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A34665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D0849A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FA01E1" w:rsidRPr="007C3948" w14:paraId="5DEA8FEC" w14:textId="77777777" w:rsidTr="00FA01E1">
        <w:trPr>
          <w:cantSplit/>
          <w:trHeight w:hRule="exact" w:val="36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516B8D" w14:textId="6BCAB49B" w:rsidR="00FA01E1" w:rsidRPr="007C3948" w:rsidRDefault="00FA01E1" w:rsidP="007E6DCA">
            <w:pPr>
              <w:tabs>
                <w:tab w:val="right" w:leader="dot" w:pos="7258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 w:rsidRPr="007C3948">
              <w:rPr>
                <w:rFonts w:ascii="Verdana" w:hAnsi="Verdana" w:cs="Arial"/>
                <w:sz w:val="14"/>
                <w:szCs w:val="14"/>
              </w:rPr>
              <w:t>Total Material Passing the 4.75-mm (No. 4) Sieve (nearest 0.1</w:t>
            </w:r>
            <w:r>
              <w:rPr>
                <w:rFonts w:ascii="Verdana" w:hAnsi="Verdana" w:cs="Arial"/>
                <w:sz w:val="14"/>
                <w:szCs w:val="14"/>
              </w:rPr>
              <w:t>%</w:t>
            </w:r>
            <w:r w:rsidRPr="007C3948">
              <w:rPr>
                <w:rFonts w:ascii="Verdana" w:hAnsi="Verdana" w:cs="Arial"/>
                <w:sz w:val="14"/>
                <w:szCs w:val="14"/>
              </w:rPr>
              <w:t>)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="00CE5FAA">
              <w:rPr>
                <w:rFonts w:ascii="Verdana" w:hAnsi="Verdana" w:cs="Arial"/>
                <w:b/>
                <w:bCs/>
                <w:sz w:val="14"/>
                <w:szCs w:val="14"/>
              </w:rPr>
              <w:t>11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97E095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8F7E3C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FA01E1" w:rsidRPr="007C3948" w14:paraId="4331A13F" w14:textId="77777777" w:rsidTr="00FA01E1">
        <w:trPr>
          <w:cantSplit/>
          <w:trHeight w:hRule="exact" w:val="36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A03F8F" w14:textId="6A2AD934" w:rsidR="00FA01E1" w:rsidRPr="007C3948" w:rsidRDefault="00FA01E1" w:rsidP="007E6DCA">
            <w:pPr>
              <w:tabs>
                <w:tab w:val="right" w:leader="dot" w:pos="7258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 w:rsidRPr="007C3948">
              <w:rPr>
                <w:rFonts w:ascii="Verdana" w:hAnsi="Verdana" w:cs="Arial"/>
                <w:sz w:val="14"/>
                <w:szCs w:val="14"/>
              </w:rPr>
              <w:t xml:space="preserve">Total Material Passing the </w:t>
            </w:r>
            <w:r>
              <w:rPr>
                <w:rFonts w:ascii="Verdana" w:hAnsi="Verdana" w:cs="Arial"/>
                <w:sz w:val="14"/>
                <w:szCs w:val="14"/>
              </w:rPr>
              <w:t>2</w:t>
            </w:r>
            <w:r w:rsidRPr="007C3948">
              <w:rPr>
                <w:rFonts w:ascii="Verdana" w:hAnsi="Verdana" w:cs="Arial"/>
                <w:sz w:val="14"/>
                <w:szCs w:val="14"/>
              </w:rPr>
              <w:t>.</w:t>
            </w:r>
            <w:r>
              <w:rPr>
                <w:rFonts w:ascii="Verdana" w:hAnsi="Verdana" w:cs="Arial"/>
                <w:sz w:val="14"/>
                <w:szCs w:val="14"/>
              </w:rPr>
              <w:t>36</w:t>
            </w:r>
            <w:r w:rsidRPr="007C3948">
              <w:rPr>
                <w:rFonts w:ascii="Verdana" w:hAnsi="Verdana" w:cs="Arial"/>
                <w:sz w:val="14"/>
                <w:szCs w:val="14"/>
              </w:rPr>
              <w:t xml:space="preserve">-mm (No. </w:t>
            </w:r>
            <w:r>
              <w:rPr>
                <w:rFonts w:ascii="Verdana" w:hAnsi="Verdana" w:cs="Arial"/>
                <w:sz w:val="14"/>
                <w:szCs w:val="14"/>
              </w:rPr>
              <w:t>8</w:t>
            </w:r>
            <w:r w:rsidRPr="007C3948">
              <w:rPr>
                <w:rFonts w:ascii="Verdana" w:hAnsi="Verdana" w:cs="Arial"/>
                <w:sz w:val="14"/>
                <w:szCs w:val="14"/>
              </w:rPr>
              <w:t>) Sieve (nearest 0.1</w:t>
            </w:r>
            <w:r>
              <w:rPr>
                <w:rFonts w:ascii="Verdana" w:hAnsi="Verdana" w:cs="Arial"/>
                <w:sz w:val="14"/>
                <w:szCs w:val="14"/>
              </w:rPr>
              <w:t>%)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1</w:t>
            </w:r>
            <w:r w:rsidR="00CE5FAA">
              <w:rPr>
                <w:rFonts w:ascii="Verdana" w:hAnsi="Verdana" w:cs="Arial"/>
                <w:b/>
                <w:bCs/>
                <w:sz w:val="14"/>
                <w:szCs w:val="14"/>
              </w:rPr>
              <w:t>2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B2F6DD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B552AE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FA01E1" w:rsidRPr="007C3948" w14:paraId="13DC2AF0" w14:textId="77777777" w:rsidTr="00FA01E1">
        <w:trPr>
          <w:cantSplit/>
          <w:trHeight w:hRule="exact" w:val="360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03C507" w14:textId="69D94A13" w:rsidR="00FA01E1" w:rsidRPr="007C3948" w:rsidRDefault="00FA01E1" w:rsidP="007E6DCA">
            <w:pPr>
              <w:tabs>
                <w:tab w:val="right" w:leader="dot" w:pos="7258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 w:rsidRPr="007C3948">
              <w:rPr>
                <w:rFonts w:ascii="Verdana" w:hAnsi="Verdana" w:cs="Arial"/>
                <w:sz w:val="14"/>
                <w:szCs w:val="14"/>
              </w:rPr>
              <w:t xml:space="preserve">Total Material Passing the </w:t>
            </w:r>
            <w:r>
              <w:rPr>
                <w:rFonts w:ascii="Verdana" w:hAnsi="Verdana" w:cs="Arial"/>
                <w:sz w:val="14"/>
                <w:szCs w:val="14"/>
              </w:rPr>
              <w:t>600</w:t>
            </w:r>
            <w:r w:rsidRPr="007C3948">
              <w:rPr>
                <w:rFonts w:ascii="Verdana" w:hAnsi="Verdana" w:cs="Arial"/>
                <w:sz w:val="14"/>
                <w:szCs w:val="14"/>
              </w:rPr>
              <w:t>-</w:t>
            </w:r>
            <w:r>
              <w:rPr>
                <w:rFonts w:ascii="Verdana" w:hAnsi="Verdana" w:cs="Arial"/>
                <w:sz w:val="14"/>
                <w:szCs w:val="14"/>
              </w:rPr>
              <w:t>µ</w:t>
            </w:r>
            <w:r w:rsidRPr="007C3948">
              <w:rPr>
                <w:rFonts w:ascii="Verdana" w:hAnsi="Verdana" w:cs="Arial"/>
                <w:sz w:val="14"/>
                <w:szCs w:val="14"/>
              </w:rPr>
              <w:t xml:space="preserve">m (No. </w:t>
            </w:r>
            <w:r>
              <w:rPr>
                <w:rFonts w:ascii="Verdana" w:hAnsi="Verdana" w:cs="Arial"/>
                <w:sz w:val="14"/>
                <w:szCs w:val="14"/>
              </w:rPr>
              <w:t>30</w:t>
            </w:r>
            <w:r w:rsidRPr="007C3948">
              <w:rPr>
                <w:rFonts w:ascii="Verdana" w:hAnsi="Verdana" w:cs="Arial"/>
                <w:sz w:val="14"/>
                <w:szCs w:val="14"/>
              </w:rPr>
              <w:t>) Sieve (nearest 0.1</w:t>
            </w:r>
            <w:r>
              <w:rPr>
                <w:rFonts w:ascii="Verdana" w:hAnsi="Verdana" w:cs="Arial"/>
                <w:sz w:val="14"/>
                <w:szCs w:val="14"/>
              </w:rPr>
              <w:t>%</w:t>
            </w:r>
            <w:r w:rsidRPr="007C3948">
              <w:rPr>
                <w:rFonts w:ascii="Verdana" w:hAnsi="Verdana" w:cs="Arial"/>
                <w:sz w:val="14"/>
                <w:szCs w:val="14"/>
              </w:rPr>
              <w:t>)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1</w:t>
            </w:r>
            <w:r w:rsidR="00CE5FAA">
              <w:rPr>
                <w:rFonts w:ascii="Verdana" w:hAnsi="Verdana" w:cs="Arial"/>
                <w:b/>
                <w:bCs/>
                <w:sz w:val="14"/>
                <w:szCs w:val="14"/>
              </w:rPr>
              <w:t>3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AA80E6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1FCBDA" w14:textId="77777777" w:rsidR="00FA01E1" w:rsidRPr="007C3948" w:rsidRDefault="00FA01E1" w:rsidP="007E6DCA">
            <w:pPr>
              <w:spacing w:before="12" w:after="7"/>
              <w:ind w:firstLine="144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6078CD" w:rsidRPr="00BB76C4" w14:paraId="38707D0B" w14:textId="77777777" w:rsidTr="00FA01E1">
        <w:trPr>
          <w:cantSplit/>
          <w:trHeight w:hRule="exact" w:val="459"/>
          <w:jc w:val="center"/>
        </w:trPr>
        <w:tc>
          <w:tcPr>
            <w:tcW w:w="73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167B868B" w14:textId="0C813520" w:rsidR="006078CD" w:rsidRDefault="006078CD" w:rsidP="002E25BB">
            <w:pPr>
              <w:tabs>
                <w:tab w:val="right" w:leader="dot" w:pos="7253"/>
              </w:tabs>
              <w:spacing w:before="12" w:after="7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Chemical Analysis of So</w:t>
            </w:r>
            <w:r w:rsidR="00A73DEB">
              <w:rPr>
                <w:rFonts w:ascii="Verdana" w:hAnsi="Verdana" w:cs="Arial"/>
                <w:b/>
                <w:bCs/>
                <w:sz w:val="14"/>
                <w:szCs w:val="14"/>
              </w:rPr>
              <w:t>dium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Chloride </w:t>
            </w:r>
          </w:p>
          <w:p w14:paraId="110C59CE" w14:textId="1BE52E1B" w:rsidR="006078CD" w:rsidRPr="005B5C77" w:rsidRDefault="006078CD" w:rsidP="002E25BB">
            <w:pPr>
              <w:tabs>
                <w:tab w:val="right" w:leader="dot" w:pos="7253"/>
              </w:tabs>
              <w:spacing w:before="12" w:after="7"/>
              <w:ind w:firstLine="144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Method</w:t>
            </w:r>
            <w:r w:rsidRPr="005E5BEF">
              <w:rPr>
                <w:rFonts w:ascii="Verdana" w:hAnsi="Verdana" w:cs="Arial"/>
                <w:sz w:val="14"/>
                <w:szCs w:val="14"/>
              </w:rPr>
              <w:t xml:space="preserve"> Used</w:t>
            </w:r>
            <w:r>
              <w:rPr>
                <w:rFonts w:ascii="Verdana" w:hAnsi="Verdana" w:cs="Arial"/>
                <w:sz w:val="14"/>
                <w:szCs w:val="14"/>
              </w:rPr>
              <w:t xml:space="preserve"> -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r w:rsidRPr="007C6F09">
              <w:rPr>
                <w:rFonts w:ascii="Verdana" w:hAnsi="Verdana" w:cs="Arial"/>
                <w:sz w:val="14"/>
                <w:szCs w:val="14"/>
              </w:rPr>
              <w:t>E534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1DDDED9" w14:textId="77777777" w:rsidR="006078CD" w:rsidRPr="007C3948" w:rsidRDefault="006078CD" w:rsidP="002E25BB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7BAE859" w14:textId="77777777" w:rsidR="006078CD" w:rsidRPr="007C3948" w:rsidRDefault="006078CD" w:rsidP="002E25BB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6078CD" w:rsidRPr="00BB76C4" w14:paraId="238A2B65" w14:textId="77777777" w:rsidTr="00FA01E1">
        <w:trPr>
          <w:cantSplit/>
          <w:trHeight w:hRule="exact" w:val="495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6AB353" w14:textId="03495A65" w:rsidR="006078CD" w:rsidRDefault="006078CD" w:rsidP="002E25BB">
            <w:pPr>
              <w:tabs>
                <w:tab w:val="right" w:leader="dot" w:pos="7253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Total Moisture Content (nearest 0.01%)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="00FA01E1">
              <w:rPr>
                <w:rFonts w:ascii="Verdana" w:hAnsi="Verdana" w:cs="Arial"/>
                <w:b/>
                <w:bCs/>
                <w:sz w:val="14"/>
                <w:szCs w:val="14"/>
              </w:rPr>
              <w:t>1</w:t>
            </w:r>
            <w:r w:rsidR="00CE5FAA">
              <w:rPr>
                <w:rFonts w:ascii="Verdana" w:hAnsi="Verdana" w:cs="Arial"/>
                <w:b/>
                <w:bCs/>
                <w:sz w:val="14"/>
                <w:szCs w:val="14"/>
              </w:rPr>
              <w:t>4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E678C" w14:textId="77777777" w:rsidR="006078CD" w:rsidRPr="007C3948" w:rsidRDefault="006078CD" w:rsidP="002E25BB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72B04" w14:textId="77777777" w:rsidR="006078CD" w:rsidRPr="007C3948" w:rsidRDefault="006078CD" w:rsidP="002E25BB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  <w:tr w:rsidR="006078CD" w:rsidRPr="00BB76C4" w14:paraId="1D1390B3" w14:textId="77777777" w:rsidTr="00942196">
        <w:trPr>
          <w:cantSplit/>
          <w:trHeight w:hRule="exact" w:val="441"/>
          <w:jc w:val="center"/>
        </w:trPr>
        <w:tc>
          <w:tcPr>
            <w:tcW w:w="7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9A82A8" w14:textId="78B2C325" w:rsidR="006078CD" w:rsidRDefault="006078CD" w:rsidP="002E25BB">
            <w:pPr>
              <w:tabs>
                <w:tab w:val="right" w:leader="dot" w:pos="7253"/>
              </w:tabs>
              <w:spacing w:before="12" w:after="7"/>
              <w:ind w:firstLine="144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Total Water-Insolubles (nearest 0.01%)</w:t>
            </w:r>
            <w:r w:rsidRPr="007C3948">
              <w:rPr>
                <w:rFonts w:ascii="Verdana" w:hAnsi="Verdana" w:cs="Arial"/>
                <w:sz w:val="14"/>
                <w:szCs w:val="14"/>
              </w:rPr>
              <w:tab/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="00FA01E1">
              <w:rPr>
                <w:rFonts w:ascii="Verdana" w:hAnsi="Verdana" w:cs="Arial"/>
                <w:b/>
                <w:bCs/>
                <w:sz w:val="14"/>
                <w:szCs w:val="14"/>
              </w:rPr>
              <w:t>1</w:t>
            </w:r>
            <w:r w:rsidR="00CE5FAA">
              <w:rPr>
                <w:rFonts w:ascii="Verdana" w:hAnsi="Verdana" w:cs="Arial"/>
                <w:b/>
                <w:bCs/>
                <w:sz w:val="14"/>
                <w:szCs w:val="14"/>
              </w:rPr>
              <w:t>5</w:t>
            </w:r>
            <w:r w:rsidRPr="007C3948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934E95" w14:textId="77777777" w:rsidR="006078CD" w:rsidRPr="007C3948" w:rsidRDefault="006078CD" w:rsidP="002E25BB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3A852A" w14:textId="77777777" w:rsidR="006078CD" w:rsidRPr="007C3948" w:rsidRDefault="006078CD" w:rsidP="002E25BB">
            <w:pPr>
              <w:spacing w:before="12" w:after="7"/>
              <w:jc w:val="center"/>
              <w:rPr>
                <w:rFonts w:ascii="Verdana" w:hAnsi="Verdana" w:cs="Arial"/>
                <w:color w:val="0000FF"/>
                <w:sz w:val="14"/>
                <w:szCs w:val="14"/>
              </w:rPr>
            </w:pPr>
          </w:p>
        </w:tc>
      </w:tr>
    </w:tbl>
    <w:p w14:paraId="4E187ADA" w14:textId="230D1AF8" w:rsidR="52B0F099" w:rsidRDefault="52B0F099"/>
    <w:p w14:paraId="754C627F" w14:textId="77777777" w:rsidR="00AC3867" w:rsidRDefault="00AC3867" w:rsidP="00AC3867">
      <w:pPr>
        <w:spacing w:after="160" w:line="259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6CDE50B1" w14:textId="2C272893" w:rsidR="00AB3C3A" w:rsidRPr="00765ECC" w:rsidRDefault="00AB3C3A" w:rsidP="00AC3867">
      <w:pPr>
        <w:spacing w:after="160" w:line="259" w:lineRule="auto"/>
        <w:jc w:val="center"/>
        <w:rPr>
          <w:rFonts w:ascii="Arial" w:hAnsi="Arial" w:cs="Arial"/>
          <w:b/>
          <w:sz w:val="18"/>
          <w:szCs w:val="18"/>
        </w:rPr>
      </w:pPr>
      <w:r w:rsidRPr="00765ECC">
        <w:rPr>
          <w:rFonts w:ascii="Arial" w:hAnsi="Arial" w:cs="Arial"/>
          <w:b/>
          <w:sz w:val="18"/>
          <w:szCs w:val="18"/>
        </w:rPr>
        <w:t>Please report the following information to identify your laboratory:</w:t>
      </w:r>
    </w:p>
    <w:tbl>
      <w:tblPr>
        <w:tblW w:w="103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115"/>
      </w:tblGrid>
      <w:tr w:rsidR="00AB3C3A" w:rsidRPr="001E339D" w14:paraId="067CBF71" w14:textId="77777777" w:rsidTr="007E6DCA">
        <w:trPr>
          <w:trHeight w:val="288"/>
          <w:jc w:val="center"/>
        </w:trPr>
        <w:tc>
          <w:tcPr>
            <w:tcW w:w="2235" w:type="dxa"/>
            <w:vAlign w:val="center"/>
          </w:tcPr>
          <w:p w14:paraId="27CA82F3" w14:textId="77777777" w:rsidR="00AB3C3A" w:rsidRPr="001E339D" w:rsidRDefault="00AB3C3A" w:rsidP="007E6DCA">
            <w:pPr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1E339D">
              <w:rPr>
                <w:rFonts w:ascii="Verdana" w:hAnsi="Verdana" w:cs="Arial"/>
                <w:b/>
                <w:sz w:val="14"/>
                <w:szCs w:val="14"/>
              </w:rPr>
              <w:t>Name:</w:t>
            </w:r>
          </w:p>
        </w:tc>
        <w:tc>
          <w:tcPr>
            <w:tcW w:w="8115" w:type="dxa"/>
            <w:vAlign w:val="center"/>
          </w:tcPr>
          <w:p w14:paraId="1F0E6671" w14:textId="77777777" w:rsidR="00AB3C3A" w:rsidRPr="001E339D" w:rsidRDefault="00AB3C3A" w:rsidP="007E6DCA">
            <w:pPr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AB3C3A" w:rsidRPr="001E339D" w14:paraId="441D7E96" w14:textId="77777777" w:rsidTr="007E6DCA">
        <w:trPr>
          <w:trHeight w:val="288"/>
          <w:jc w:val="center"/>
        </w:trPr>
        <w:tc>
          <w:tcPr>
            <w:tcW w:w="2235" w:type="dxa"/>
            <w:vAlign w:val="center"/>
          </w:tcPr>
          <w:p w14:paraId="7AC902FA" w14:textId="77777777" w:rsidR="00AB3C3A" w:rsidRPr="001E339D" w:rsidRDefault="00AB3C3A" w:rsidP="007E6DCA">
            <w:pPr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Lab Number:</w:t>
            </w:r>
          </w:p>
        </w:tc>
        <w:tc>
          <w:tcPr>
            <w:tcW w:w="8115" w:type="dxa"/>
            <w:vAlign w:val="center"/>
          </w:tcPr>
          <w:p w14:paraId="0C84221E" w14:textId="77777777" w:rsidR="00AB3C3A" w:rsidRPr="001E339D" w:rsidRDefault="00AB3C3A" w:rsidP="007E6DCA">
            <w:pPr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AB3C3A" w:rsidRPr="001E339D" w14:paraId="14B2542B" w14:textId="77777777" w:rsidTr="007E6DCA">
        <w:trPr>
          <w:trHeight w:val="288"/>
          <w:jc w:val="center"/>
        </w:trPr>
        <w:tc>
          <w:tcPr>
            <w:tcW w:w="2235" w:type="dxa"/>
            <w:vAlign w:val="center"/>
          </w:tcPr>
          <w:p w14:paraId="3A8E2858" w14:textId="77777777" w:rsidR="00AB3C3A" w:rsidRPr="001E339D" w:rsidRDefault="00AB3C3A" w:rsidP="007E6DCA">
            <w:pPr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1E339D">
              <w:rPr>
                <w:rFonts w:ascii="Verdana" w:hAnsi="Verdana" w:cs="Arial"/>
                <w:b/>
                <w:sz w:val="14"/>
                <w:szCs w:val="14"/>
              </w:rPr>
              <w:t>City, State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, Country</w:t>
            </w:r>
            <w:r w:rsidRPr="001E339D">
              <w:rPr>
                <w:rFonts w:ascii="Verdana" w:hAnsi="Verdana" w:cs="Arial"/>
                <w:b/>
                <w:sz w:val="14"/>
                <w:szCs w:val="14"/>
              </w:rPr>
              <w:t>:</w:t>
            </w:r>
          </w:p>
        </w:tc>
        <w:tc>
          <w:tcPr>
            <w:tcW w:w="8115" w:type="dxa"/>
            <w:vAlign w:val="center"/>
          </w:tcPr>
          <w:p w14:paraId="7AAE885D" w14:textId="77777777" w:rsidR="00AB3C3A" w:rsidRPr="001E339D" w:rsidRDefault="00AB3C3A" w:rsidP="007E6DCA">
            <w:pPr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AB3C3A" w:rsidRPr="001E339D" w14:paraId="4BB9A133" w14:textId="77777777" w:rsidTr="007E6DCA">
        <w:trPr>
          <w:trHeight w:val="288"/>
          <w:jc w:val="center"/>
        </w:trPr>
        <w:tc>
          <w:tcPr>
            <w:tcW w:w="2235" w:type="dxa"/>
            <w:vAlign w:val="center"/>
          </w:tcPr>
          <w:p w14:paraId="1853BD2E" w14:textId="77777777" w:rsidR="00AB3C3A" w:rsidRPr="001E339D" w:rsidRDefault="00AB3C3A" w:rsidP="007E6DCA">
            <w:pPr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Submitted b</w:t>
            </w:r>
            <w:r w:rsidRPr="001E339D">
              <w:rPr>
                <w:rFonts w:ascii="Verdana" w:hAnsi="Verdana" w:cs="Arial"/>
                <w:b/>
                <w:sz w:val="14"/>
                <w:szCs w:val="14"/>
              </w:rPr>
              <w:t>y:</w:t>
            </w:r>
          </w:p>
        </w:tc>
        <w:tc>
          <w:tcPr>
            <w:tcW w:w="8115" w:type="dxa"/>
            <w:vAlign w:val="center"/>
          </w:tcPr>
          <w:p w14:paraId="5F8D5318" w14:textId="77777777" w:rsidR="00AB3C3A" w:rsidRPr="001E339D" w:rsidRDefault="00AB3C3A" w:rsidP="007E6DCA">
            <w:pPr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AB3C3A" w:rsidRPr="001E339D" w14:paraId="6609E813" w14:textId="77777777" w:rsidTr="007E6DCA">
        <w:trPr>
          <w:trHeight w:val="288"/>
          <w:jc w:val="center"/>
        </w:trPr>
        <w:tc>
          <w:tcPr>
            <w:tcW w:w="2235" w:type="dxa"/>
            <w:vAlign w:val="center"/>
          </w:tcPr>
          <w:p w14:paraId="2B6A076E" w14:textId="77777777" w:rsidR="00AB3C3A" w:rsidRPr="001E339D" w:rsidRDefault="00AB3C3A" w:rsidP="007E6DCA">
            <w:pPr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1E339D">
              <w:rPr>
                <w:rFonts w:ascii="Verdana" w:hAnsi="Verdana" w:cs="Arial"/>
                <w:b/>
                <w:sz w:val="14"/>
                <w:szCs w:val="14"/>
              </w:rPr>
              <w:t>Phone:</w:t>
            </w:r>
          </w:p>
        </w:tc>
        <w:tc>
          <w:tcPr>
            <w:tcW w:w="8115" w:type="dxa"/>
            <w:vAlign w:val="center"/>
          </w:tcPr>
          <w:p w14:paraId="1DABE200" w14:textId="77777777" w:rsidR="00AB3C3A" w:rsidRPr="001E339D" w:rsidRDefault="00AB3C3A" w:rsidP="007E6DCA">
            <w:pPr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</w:tbl>
    <w:p w14:paraId="25190515" w14:textId="77777777" w:rsidR="005D03FD" w:rsidRDefault="005D03FD"/>
    <w:sectPr w:rsidR="005D03F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DC69" w14:textId="77777777" w:rsidR="006434E9" w:rsidRDefault="006434E9" w:rsidP="00A533B3">
      <w:r>
        <w:separator/>
      </w:r>
    </w:p>
  </w:endnote>
  <w:endnote w:type="continuationSeparator" w:id="0">
    <w:p w14:paraId="66DA1F47" w14:textId="77777777" w:rsidR="006434E9" w:rsidRDefault="006434E9" w:rsidP="00A533B3">
      <w:r>
        <w:continuationSeparator/>
      </w:r>
    </w:p>
  </w:endnote>
  <w:endnote w:type="continuationNotice" w:id="1">
    <w:p w14:paraId="5F34E0E9" w14:textId="77777777" w:rsidR="006434E9" w:rsidRDefault="00643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568E" w14:textId="77777777" w:rsidR="006434E9" w:rsidRDefault="006434E9" w:rsidP="00A533B3">
      <w:r>
        <w:separator/>
      </w:r>
    </w:p>
  </w:footnote>
  <w:footnote w:type="continuationSeparator" w:id="0">
    <w:p w14:paraId="56152045" w14:textId="77777777" w:rsidR="006434E9" w:rsidRDefault="006434E9" w:rsidP="00A533B3">
      <w:r>
        <w:continuationSeparator/>
      </w:r>
    </w:p>
  </w:footnote>
  <w:footnote w:type="continuationNotice" w:id="1">
    <w:p w14:paraId="7564C9C2" w14:textId="77777777" w:rsidR="006434E9" w:rsidRDefault="006434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17EF" w14:textId="77777777" w:rsidR="00037CAE" w:rsidRDefault="00037CAE" w:rsidP="00037CAE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067D7A8" wp14:editId="2E6243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DF8A46D" w14:textId="052291CE" w:rsidR="00A533B3" w:rsidRPr="00037CAE" w:rsidRDefault="00A533B3" w:rsidP="00037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16D8F"/>
    <w:rsid w:val="00036506"/>
    <w:rsid w:val="00037CAE"/>
    <w:rsid w:val="00056ABF"/>
    <w:rsid w:val="00070EB2"/>
    <w:rsid w:val="0008165A"/>
    <w:rsid w:val="0009128C"/>
    <w:rsid w:val="0009159A"/>
    <w:rsid w:val="00095694"/>
    <w:rsid w:val="000B323A"/>
    <w:rsid w:val="00112AF3"/>
    <w:rsid w:val="00117D01"/>
    <w:rsid w:val="0012488A"/>
    <w:rsid w:val="00131011"/>
    <w:rsid w:val="00160AB2"/>
    <w:rsid w:val="00167B68"/>
    <w:rsid w:val="0019746B"/>
    <w:rsid w:val="001B4980"/>
    <w:rsid w:val="001F7926"/>
    <w:rsid w:val="00222A30"/>
    <w:rsid w:val="00235E98"/>
    <w:rsid w:val="00247785"/>
    <w:rsid w:val="00254B47"/>
    <w:rsid w:val="00265778"/>
    <w:rsid w:val="00271F95"/>
    <w:rsid w:val="00285703"/>
    <w:rsid w:val="00285E89"/>
    <w:rsid w:val="002905D3"/>
    <w:rsid w:val="002B3ED7"/>
    <w:rsid w:val="002D185E"/>
    <w:rsid w:val="002E25BB"/>
    <w:rsid w:val="003238FF"/>
    <w:rsid w:val="003279A6"/>
    <w:rsid w:val="00337A5B"/>
    <w:rsid w:val="00350B5F"/>
    <w:rsid w:val="003521DF"/>
    <w:rsid w:val="00354BEE"/>
    <w:rsid w:val="00364B6B"/>
    <w:rsid w:val="003735DF"/>
    <w:rsid w:val="00392EA3"/>
    <w:rsid w:val="003A65DF"/>
    <w:rsid w:val="003C7E47"/>
    <w:rsid w:val="003D63CA"/>
    <w:rsid w:val="003E423B"/>
    <w:rsid w:val="003E57A1"/>
    <w:rsid w:val="00405BA1"/>
    <w:rsid w:val="004249D0"/>
    <w:rsid w:val="0044108A"/>
    <w:rsid w:val="00443CEA"/>
    <w:rsid w:val="004522A8"/>
    <w:rsid w:val="00483929"/>
    <w:rsid w:val="00486874"/>
    <w:rsid w:val="004A7F80"/>
    <w:rsid w:val="004B2ADE"/>
    <w:rsid w:val="004E1A4A"/>
    <w:rsid w:val="004E3C57"/>
    <w:rsid w:val="005278A2"/>
    <w:rsid w:val="005410C9"/>
    <w:rsid w:val="00547AA7"/>
    <w:rsid w:val="005836B7"/>
    <w:rsid w:val="00592594"/>
    <w:rsid w:val="00592FB4"/>
    <w:rsid w:val="00597039"/>
    <w:rsid w:val="005B5C77"/>
    <w:rsid w:val="005C4543"/>
    <w:rsid w:val="005D03FD"/>
    <w:rsid w:val="005D7E88"/>
    <w:rsid w:val="005E01C3"/>
    <w:rsid w:val="005E2D35"/>
    <w:rsid w:val="005E5BEF"/>
    <w:rsid w:val="006078CD"/>
    <w:rsid w:val="006127A4"/>
    <w:rsid w:val="00620629"/>
    <w:rsid w:val="00623C57"/>
    <w:rsid w:val="006344AB"/>
    <w:rsid w:val="006434E9"/>
    <w:rsid w:val="006709E5"/>
    <w:rsid w:val="00672EBA"/>
    <w:rsid w:val="0067312A"/>
    <w:rsid w:val="00684DDF"/>
    <w:rsid w:val="006B78BF"/>
    <w:rsid w:val="006C31EB"/>
    <w:rsid w:val="006D0481"/>
    <w:rsid w:val="006D0BC6"/>
    <w:rsid w:val="006E1066"/>
    <w:rsid w:val="006F3743"/>
    <w:rsid w:val="007034B3"/>
    <w:rsid w:val="00712749"/>
    <w:rsid w:val="0073433D"/>
    <w:rsid w:val="007426D6"/>
    <w:rsid w:val="00751384"/>
    <w:rsid w:val="007577EE"/>
    <w:rsid w:val="00783FB8"/>
    <w:rsid w:val="0078589B"/>
    <w:rsid w:val="007A0A5E"/>
    <w:rsid w:val="007B6DBF"/>
    <w:rsid w:val="007C3948"/>
    <w:rsid w:val="007C6F09"/>
    <w:rsid w:val="007E2411"/>
    <w:rsid w:val="007E6DCA"/>
    <w:rsid w:val="00811646"/>
    <w:rsid w:val="00817963"/>
    <w:rsid w:val="00831149"/>
    <w:rsid w:val="00842EDC"/>
    <w:rsid w:val="00852A70"/>
    <w:rsid w:val="008A2A71"/>
    <w:rsid w:val="008C1E18"/>
    <w:rsid w:val="008C3264"/>
    <w:rsid w:val="008C41B7"/>
    <w:rsid w:val="008D439C"/>
    <w:rsid w:val="008E306D"/>
    <w:rsid w:val="008F014A"/>
    <w:rsid w:val="0090372F"/>
    <w:rsid w:val="0092277F"/>
    <w:rsid w:val="00924BDE"/>
    <w:rsid w:val="00926045"/>
    <w:rsid w:val="00934BE9"/>
    <w:rsid w:val="00942196"/>
    <w:rsid w:val="0094743F"/>
    <w:rsid w:val="00960F9D"/>
    <w:rsid w:val="00965B48"/>
    <w:rsid w:val="00972E8D"/>
    <w:rsid w:val="00973014"/>
    <w:rsid w:val="00976503"/>
    <w:rsid w:val="00984876"/>
    <w:rsid w:val="009B4B83"/>
    <w:rsid w:val="009D52EC"/>
    <w:rsid w:val="009E237E"/>
    <w:rsid w:val="009F14D3"/>
    <w:rsid w:val="00A02C82"/>
    <w:rsid w:val="00A23964"/>
    <w:rsid w:val="00A45F88"/>
    <w:rsid w:val="00A533B3"/>
    <w:rsid w:val="00A63988"/>
    <w:rsid w:val="00A73DEB"/>
    <w:rsid w:val="00A84EC1"/>
    <w:rsid w:val="00AB3C3A"/>
    <w:rsid w:val="00AB5C28"/>
    <w:rsid w:val="00AC3867"/>
    <w:rsid w:val="00B3553E"/>
    <w:rsid w:val="00B51E49"/>
    <w:rsid w:val="00B53DF6"/>
    <w:rsid w:val="00B64FEF"/>
    <w:rsid w:val="00B65290"/>
    <w:rsid w:val="00B73B6A"/>
    <w:rsid w:val="00B75AE9"/>
    <w:rsid w:val="00B7659F"/>
    <w:rsid w:val="00B97A41"/>
    <w:rsid w:val="00BC4EFB"/>
    <w:rsid w:val="00BD01AD"/>
    <w:rsid w:val="00BE120B"/>
    <w:rsid w:val="00C04B19"/>
    <w:rsid w:val="00C322FE"/>
    <w:rsid w:val="00C340D0"/>
    <w:rsid w:val="00C62905"/>
    <w:rsid w:val="00C7382F"/>
    <w:rsid w:val="00CA023B"/>
    <w:rsid w:val="00CA14E3"/>
    <w:rsid w:val="00CA2976"/>
    <w:rsid w:val="00CC1F66"/>
    <w:rsid w:val="00CE5FAA"/>
    <w:rsid w:val="00D1385C"/>
    <w:rsid w:val="00D312A2"/>
    <w:rsid w:val="00D41288"/>
    <w:rsid w:val="00D41A7F"/>
    <w:rsid w:val="00D46EAD"/>
    <w:rsid w:val="00D5432D"/>
    <w:rsid w:val="00D626D1"/>
    <w:rsid w:val="00D76749"/>
    <w:rsid w:val="00DC008C"/>
    <w:rsid w:val="00DE6710"/>
    <w:rsid w:val="00DF2239"/>
    <w:rsid w:val="00DF77B8"/>
    <w:rsid w:val="00E14E64"/>
    <w:rsid w:val="00E4042B"/>
    <w:rsid w:val="00E4433A"/>
    <w:rsid w:val="00E47D79"/>
    <w:rsid w:val="00E5038D"/>
    <w:rsid w:val="00E6516F"/>
    <w:rsid w:val="00E66B57"/>
    <w:rsid w:val="00E72275"/>
    <w:rsid w:val="00E84DA4"/>
    <w:rsid w:val="00E97653"/>
    <w:rsid w:val="00EA5BC5"/>
    <w:rsid w:val="00EB263D"/>
    <w:rsid w:val="00EB2ACF"/>
    <w:rsid w:val="00EB386E"/>
    <w:rsid w:val="00EB5A4C"/>
    <w:rsid w:val="00EE4359"/>
    <w:rsid w:val="00EF2E8D"/>
    <w:rsid w:val="00F17780"/>
    <w:rsid w:val="00F2598A"/>
    <w:rsid w:val="00F443D8"/>
    <w:rsid w:val="00F522CF"/>
    <w:rsid w:val="00F60730"/>
    <w:rsid w:val="00F7239B"/>
    <w:rsid w:val="00F870A3"/>
    <w:rsid w:val="00FA01E1"/>
    <w:rsid w:val="00FA28A9"/>
    <w:rsid w:val="00FB2156"/>
    <w:rsid w:val="00FB310A"/>
    <w:rsid w:val="00FB79A2"/>
    <w:rsid w:val="00FC0176"/>
    <w:rsid w:val="00FC1F0A"/>
    <w:rsid w:val="088E8B9C"/>
    <w:rsid w:val="19D6298C"/>
    <w:rsid w:val="219EF00A"/>
    <w:rsid w:val="3D81B210"/>
    <w:rsid w:val="46F59B80"/>
    <w:rsid w:val="4916300F"/>
    <w:rsid w:val="4AAC0093"/>
    <w:rsid w:val="52B0F099"/>
    <w:rsid w:val="61F4BDAF"/>
    <w:rsid w:val="709CFA2B"/>
    <w:rsid w:val="71D7072F"/>
    <w:rsid w:val="73CBE159"/>
    <w:rsid w:val="7788ADE0"/>
    <w:rsid w:val="7B91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8E9C6"/>
  <w15:chartTrackingRefBased/>
  <w15:docId w15:val="{8C71BB59-A227-42B4-9F20-92AD15A2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042B"/>
    <w:pPr>
      <w:keepNext/>
      <w:spacing w:before="12" w:after="7"/>
      <w:outlineLvl w:val="0"/>
    </w:pPr>
    <w:rPr>
      <w:rFonts w:eastAsia="Times New Roman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E4042B"/>
    <w:pPr>
      <w:keepNext/>
      <w:spacing w:before="56" w:after="33"/>
      <w:jc w:val="center"/>
      <w:outlineLvl w:val="4"/>
    </w:pPr>
    <w:rPr>
      <w:rFonts w:ascii="Arial" w:eastAsia="Times New Roman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33B3"/>
  </w:style>
  <w:style w:type="character" w:styleId="Hyperlink">
    <w:name w:val="Hyperlink"/>
    <w:basedOn w:val="DefaultParagraphFont"/>
    <w:uiPriority w:val="99"/>
    <w:unhideWhenUsed/>
    <w:rsid w:val="00FC017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4042B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E4042B"/>
    <w:rPr>
      <w:rFonts w:ascii="Arial" w:eastAsia="Times New Roman" w:hAnsi="Arial" w:cs="Arial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sp@aashtoresourc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1d9ebf0f4a771a9650409b24d3a4ea0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adb78207ce5a1908a18958616f01683b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BAFE4-33AE-401D-8400-A7625CB94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0CC1D-D099-4352-8899-2429315FA1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d0eb76-aaf5-43c5-9136-f39fe2faf506"/>
    <ds:schemaRef ds:uri="ad134159-462d-4f2c-9ef5-079b13225a25"/>
  </ds:schemaRefs>
</ds:datastoreItem>
</file>

<file path=customXml/itemProps3.xml><?xml version="1.0" encoding="utf-8"?>
<ds:datastoreItem xmlns:ds="http://schemas.openxmlformats.org/officeDocument/2006/customXml" ds:itemID="{540BB1F1-0526-4A33-AA47-F834FC73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134159-462d-4f2c-9ef5-079b13225a25"/>
    <ds:schemaRef ds:uri="6bd0eb76-aaf5-43c5-9136-f39fe2fa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66FFC-9F29-4315-AFED-D7419D7F3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2010</Characters>
  <Application>Microsoft Office Word</Application>
  <DocSecurity>0</DocSecurity>
  <Lines>134</Lines>
  <Paragraphs>60</Paragraphs>
  <ScaleCrop>false</ScaleCrop>
  <Company/>
  <LinksUpToDate>false</LinksUpToDate>
  <CharactersWithSpaces>2315</CharactersWithSpaces>
  <SharedDoc>false</SharedDoc>
  <HLinks>
    <vt:vector size="6" baseType="variant"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mailto:psp@aashtoresource.org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Swanson</dc:creator>
  <cp:keywords/>
  <dc:description/>
  <cp:lastModifiedBy>Ryan LaQuay</cp:lastModifiedBy>
  <cp:revision>10</cp:revision>
  <dcterms:created xsi:type="dcterms:W3CDTF">2024-10-08T15:54:00Z</dcterms:created>
  <dcterms:modified xsi:type="dcterms:W3CDTF">2025-12-03T16:25:00Z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0x0101001751D0202B09EC489959CE21337BCB40</vt:lpwstr>
  </property>
  <property fmtid="{D5CDD505-2E9C-101B-9397-08002B2CF9AE}" pid="3" name="MediaServiceImageTags">
    <vt:lpwstr/>
  </property>
</Properties>
</file>